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43" w:rsidRPr="00AD64A1" w:rsidRDefault="00DE025D" w:rsidP="00177843">
      <w:pPr>
        <w:pStyle w:val="Sansinterligne"/>
        <w:jc w:val="both"/>
      </w:pPr>
      <w:r w:rsidRPr="00AD64A1">
        <w:t xml:space="preserve">Doctorant : Hugo </w:t>
      </w:r>
      <w:proofErr w:type="spellStart"/>
      <w:r w:rsidRPr="00AD64A1">
        <w:t>Jantzi</w:t>
      </w:r>
      <w:proofErr w:type="spellEnd"/>
      <w:r w:rsidRPr="00AD64A1">
        <w:t xml:space="preserve"> (GEODE</w:t>
      </w:r>
      <w:r w:rsidR="00AD64A1" w:rsidRPr="00AD64A1">
        <w:t xml:space="preserve"> – Toulouse</w:t>
      </w:r>
      <w:r w:rsidRPr="00AD64A1">
        <w:t>)</w:t>
      </w:r>
    </w:p>
    <w:p w:rsidR="00DE025D" w:rsidRPr="00AD64A1" w:rsidRDefault="00DE025D" w:rsidP="00177843">
      <w:pPr>
        <w:pStyle w:val="Sansinterligne"/>
        <w:jc w:val="both"/>
      </w:pPr>
      <w:r w:rsidRPr="00AD64A1">
        <w:t xml:space="preserve">Directeur : Jean-Michel </w:t>
      </w:r>
      <w:proofErr w:type="spellStart"/>
      <w:r w:rsidRPr="00AD64A1">
        <w:t>Carozza</w:t>
      </w:r>
      <w:proofErr w:type="spellEnd"/>
      <w:r w:rsidRPr="00AD64A1">
        <w:t xml:space="preserve"> (LIENSS</w:t>
      </w:r>
      <w:r w:rsidR="00AD64A1" w:rsidRPr="00AD64A1">
        <w:t xml:space="preserve"> – La Rochelle</w:t>
      </w:r>
      <w:r w:rsidRPr="00AD64A1">
        <w:t>)</w:t>
      </w:r>
    </w:p>
    <w:p w:rsidR="00177843" w:rsidRPr="00AD64A1" w:rsidRDefault="00DE025D" w:rsidP="00177843">
      <w:pPr>
        <w:pStyle w:val="Sansinterligne"/>
        <w:jc w:val="both"/>
      </w:pPr>
      <w:r w:rsidRPr="00AD64A1">
        <w:t>Co-directeur : Jean-Luc Probst (ECOLAB – Toulouse)</w:t>
      </w:r>
    </w:p>
    <w:p w:rsidR="00DE025D" w:rsidRDefault="00DE025D" w:rsidP="00177843">
      <w:pPr>
        <w:pStyle w:val="Sansinterligne"/>
        <w:jc w:val="both"/>
        <w:rPr>
          <w:b/>
        </w:rPr>
      </w:pPr>
    </w:p>
    <w:p w:rsidR="00177843" w:rsidRDefault="00177843" w:rsidP="00177843">
      <w:pPr>
        <w:pStyle w:val="Sansinterligne"/>
        <w:jc w:val="both"/>
        <w:rPr>
          <w:b/>
        </w:rPr>
      </w:pPr>
    </w:p>
    <w:p w:rsidR="00177843" w:rsidRPr="00177843" w:rsidRDefault="00177843" w:rsidP="00177843">
      <w:pPr>
        <w:pStyle w:val="Sansinterligne"/>
        <w:jc w:val="center"/>
        <w:rPr>
          <w:b/>
        </w:rPr>
      </w:pPr>
      <w:r w:rsidRPr="00177843">
        <w:rPr>
          <w:b/>
        </w:rPr>
        <w:t>L'incision du lit de la Garonne : chronologie, quantification et processus</w:t>
      </w:r>
    </w:p>
    <w:p w:rsidR="00177843" w:rsidRDefault="00177843" w:rsidP="00177843">
      <w:pPr>
        <w:pStyle w:val="Sansinterligne"/>
      </w:pPr>
    </w:p>
    <w:p w:rsidR="00177843" w:rsidRPr="00177843" w:rsidRDefault="00177843" w:rsidP="00177843">
      <w:pPr>
        <w:jc w:val="both"/>
        <w:rPr>
          <w:rFonts w:ascii="Times New Roman" w:hAnsi="Times New Roman" w:cs="Times New Roman"/>
          <w:b/>
        </w:rPr>
      </w:pPr>
      <w:r w:rsidRPr="00177843">
        <w:rPr>
          <w:rFonts w:ascii="Times New Roman" w:hAnsi="Times New Roman" w:cs="Times New Roman"/>
          <w:b/>
        </w:rPr>
        <w:t>Contexte</w:t>
      </w:r>
    </w:p>
    <w:p w:rsidR="00177843" w:rsidRPr="00177843" w:rsidRDefault="00177843" w:rsidP="00177843">
      <w:pPr>
        <w:pStyle w:val="Sansinterligne"/>
        <w:jc w:val="both"/>
        <w:rPr>
          <w:rFonts w:ascii="Times New Roman" w:hAnsi="Times New Roman" w:cs="Times New Roman"/>
        </w:rPr>
      </w:pPr>
      <w:r w:rsidRPr="00177843">
        <w:rPr>
          <w:rFonts w:ascii="Times New Roman" w:hAnsi="Times New Roman" w:cs="Times New Roman"/>
        </w:rPr>
        <w:t>La Garonne, à l'instar de nombreux cours d'eau européens, connaît</w:t>
      </w:r>
      <w:r w:rsidR="0077286C">
        <w:rPr>
          <w:rFonts w:ascii="Times New Roman" w:hAnsi="Times New Roman" w:cs="Times New Roman"/>
        </w:rPr>
        <w:t xml:space="preserve"> depuis plusieurs décennies</w:t>
      </w:r>
      <w:r w:rsidRPr="00177843">
        <w:rPr>
          <w:rFonts w:ascii="Times New Roman" w:hAnsi="Times New Roman" w:cs="Times New Roman"/>
        </w:rPr>
        <w:t xml:space="preserve"> une phase de transformation rapide de sa morphologie et de son fonctionnement hydro-sédimentai</w:t>
      </w:r>
      <w:r w:rsidR="00C3659A">
        <w:rPr>
          <w:rFonts w:ascii="Times New Roman" w:hAnsi="Times New Roman" w:cs="Times New Roman"/>
        </w:rPr>
        <w:t>re liée à une contraction de s</w:t>
      </w:r>
      <w:r w:rsidRPr="00177843">
        <w:rPr>
          <w:rFonts w:ascii="Times New Roman" w:hAnsi="Times New Roman" w:cs="Times New Roman"/>
        </w:rPr>
        <w:t xml:space="preserve">a </w:t>
      </w:r>
      <w:r w:rsidR="00C3659A">
        <w:rPr>
          <w:rFonts w:ascii="Times New Roman" w:hAnsi="Times New Roman" w:cs="Times New Roman"/>
        </w:rPr>
        <w:t>bande a</w:t>
      </w:r>
      <w:bookmarkStart w:id="0" w:name="_GoBack"/>
      <w:bookmarkEnd w:id="0"/>
      <w:r w:rsidR="00C3659A">
        <w:rPr>
          <w:rFonts w:ascii="Times New Roman" w:hAnsi="Times New Roman" w:cs="Times New Roman"/>
        </w:rPr>
        <w:t xml:space="preserve">ctive et une </w:t>
      </w:r>
      <w:r w:rsidRPr="00177843">
        <w:rPr>
          <w:rFonts w:ascii="Times New Roman" w:hAnsi="Times New Roman" w:cs="Times New Roman"/>
        </w:rPr>
        <w:t>incisi</w:t>
      </w:r>
      <w:r w:rsidR="00C3659A">
        <w:rPr>
          <w:rFonts w:ascii="Times New Roman" w:hAnsi="Times New Roman" w:cs="Times New Roman"/>
        </w:rPr>
        <w:t>on de son chenal principal</w:t>
      </w:r>
      <w:r w:rsidRPr="00177843">
        <w:rPr>
          <w:rFonts w:ascii="Times New Roman" w:hAnsi="Times New Roman" w:cs="Times New Roman"/>
        </w:rPr>
        <w:t>. Ce processus</w:t>
      </w:r>
      <w:r w:rsidR="00C3659A">
        <w:rPr>
          <w:rFonts w:ascii="Times New Roman" w:hAnsi="Times New Roman" w:cs="Times New Roman"/>
        </w:rPr>
        <w:t xml:space="preserve"> d’incision</w:t>
      </w:r>
      <w:r w:rsidRPr="00177843">
        <w:rPr>
          <w:rFonts w:ascii="Times New Roman" w:hAnsi="Times New Roman" w:cs="Times New Roman"/>
        </w:rPr>
        <w:t xml:space="preserve"> passe par deux phases</w:t>
      </w:r>
      <w:r w:rsidR="00C3659A">
        <w:rPr>
          <w:rFonts w:ascii="Times New Roman" w:hAnsi="Times New Roman" w:cs="Times New Roman"/>
        </w:rPr>
        <w:t> : (1) une phase d</w:t>
      </w:r>
      <w:r w:rsidRPr="00177843">
        <w:rPr>
          <w:rFonts w:ascii="Times New Roman" w:hAnsi="Times New Roman" w:cs="Times New Roman"/>
        </w:rPr>
        <w:t xml:space="preserve">'évacuation de la charge solide </w:t>
      </w:r>
      <w:r w:rsidR="00C3659A">
        <w:rPr>
          <w:rFonts w:ascii="Times New Roman" w:hAnsi="Times New Roman" w:cs="Times New Roman"/>
        </w:rPr>
        <w:t>de fond ;</w:t>
      </w:r>
      <w:r w:rsidRPr="00177843">
        <w:rPr>
          <w:rFonts w:ascii="Times New Roman" w:hAnsi="Times New Roman" w:cs="Times New Roman"/>
        </w:rPr>
        <w:t xml:space="preserve"> </w:t>
      </w:r>
      <w:r w:rsidR="00C3659A">
        <w:rPr>
          <w:rFonts w:ascii="Times New Roman" w:hAnsi="Times New Roman" w:cs="Times New Roman"/>
        </w:rPr>
        <w:t>(2)</w:t>
      </w:r>
      <w:r w:rsidRPr="00177843">
        <w:rPr>
          <w:rFonts w:ascii="Times New Roman" w:hAnsi="Times New Roman" w:cs="Times New Roman"/>
        </w:rPr>
        <w:t xml:space="preserve"> une fois la charge alluviale évacuée, une phase d'attaque du subs</w:t>
      </w:r>
      <w:r w:rsidR="00C3659A">
        <w:rPr>
          <w:rFonts w:ascii="Times New Roman" w:hAnsi="Times New Roman" w:cs="Times New Roman"/>
        </w:rPr>
        <w:t>tratum molassique</w:t>
      </w:r>
      <w:r w:rsidRPr="00177843">
        <w:rPr>
          <w:rFonts w:ascii="Times New Roman" w:hAnsi="Times New Roman" w:cs="Times New Roman"/>
        </w:rPr>
        <w:t>.</w:t>
      </w:r>
    </w:p>
    <w:p w:rsidR="00177843" w:rsidRPr="00177843" w:rsidRDefault="00177843" w:rsidP="00177843">
      <w:pPr>
        <w:pStyle w:val="Sansinterligne"/>
        <w:jc w:val="both"/>
        <w:rPr>
          <w:rFonts w:ascii="Times New Roman" w:hAnsi="Times New Roman" w:cs="Times New Roman"/>
        </w:rPr>
      </w:pPr>
      <w:r w:rsidRPr="00177843">
        <w:rPr>
          <w:rFonts w:ascii="Times New Roman" w:hAnsi="Times New Roman" w:cs="Times New Roman"/>
        </w:rPr>
        <w:t>Cette évolution est à l'origine de changements environnementaux majeurs, susceptibles d'altérer non seulement le fonctionnement du cours d'eau et de la nappe mais aussi de sa plaine alluviale et des activités humaines qui en dépendent. Les principaux effets sont :</w:t>
      </w:r>
    </w:p>
    <w:p w:rsidR="00177843" w:rsidRPr="00177843" w:rsidRDefault="00177843" w:rsidP="00177843">
      <w:pPr>
        <w:pStyle w:val="Sansinterligne"/>
        <w:jc w:val="both"/>
        <w:rPr>
          <w:rFonts w:ascii="Times New Roman" w:hAnsi="Times New Roman" w:cs="Times New Roman"/>
        </w:rPr>
      </w:pPr>
      <w:r w:rsidRPr="00177843">
        <w:rPr>
          <w:rFonts w:ascii="Times New Roman" w:hAnsi="Times New Roman" w:cs="Times New Roman"/>
        </w:rPr>
        <w:tab/>
      </w:r>
      <w:r w:rsidR="00C767AC">
        <w:rPr>
          <w:rFonts w:ascii="Times New Roman" w:hAnsi="Times New Roman" w:cs="Times New Roman"/>
        </w:rPr>
        <w:t>-</w:t>
      </w:r>
      <w:r w:rsidRPr="00177843">
        <w:rPr>
          <w:rFonts w:ascii="Times New Roman" w:hAnsi="Times New Roman" w:cs="Times New Roman"/>
        </w:rPr>
        <w:t xml:space="preserve"> </w:t>
      </w:r>
      <w:r w:rsidR="00C3659A">
        <w:rPr>
          <w:rFonts w:ascii="Times New Roman" w:hAnsi="Times New Roman" w:cs="Times New Roman"/>
        </w:rPr>
        <w:t>a</w:t>
      </w:r>
      <w:r w:rsidRPr="00177843">
        <w:rPr>
          <w:rFonts w:ascii="Times New Roman" w:hAnsi="Times New Roman" w:cs="Times New Roman"/>
        </w:rPr>
        <w:t>baissement du niveau de la nappe</w:t>
      </w:r>
    </w:p>
    <w:p w:rsidR="00177843" w:rsidRPr="00177843" w:rsidRDefault="00177843" w:rsidP="00177843">
      <w:pPr>
        <w:pStyle w:val="Sansinterligne"/>
        <w:jc w:val="both"/>
        <w:rPr>
          <w:rFonts w:ascii="Times New Roman" w:hAnsi="Times New Roman" w:cs="Times New Roman"/>
        </w:rPr>
      </w:pPr>
      <w:r w:rsidRPr="00177843">
        <w:rPr>
          <w:rFonts w:ascii="Times New Roman" w:hAnsi="Times New Roman" w:cs="Times New Roman"/>
        </w:rPr>
        <w:tab/>
      </w:r>
      <w:r w:rsidR="00C767AC">
        <w:rPr>
          <w:rFonts w:ascii="Times New Roman" w:hAnsi="Times New Roman" w:cs="Times New Roman"/>
        </w:rPr>
        <w:t>-</w:t>
      </w:r>
      <w:r w:rsidRPr="00177843">
        <w:rPr>
          <w:rFonts w:ascii="Times New Roman" w:hAnsi="Times New Roman" w:cs="Times New Roman"/>
        </w:rPr>
        <w:t xml:space="preserve"> </w:t>
      </w:r>
      <w:r w:rsidR="00C3659A">
        <w:rPr>
          <w:rFonts w:ascii="Times New Roman" w:hAnsi="Times New Roman" w:cs="Times New Roman"/>
        </w:rPr>
        <w:t>d</w:t>
      </w:r>
      <w:r w:rsidRPr="00177843">
        <w:rPr>
          <w:rFonts w:ascii="Times New Roman" w:hAnsi="Times New Roman" w:cs="Times New Roman"/>
        </w:rPr>
        <w:t>épérissement de la ripisylve associée</w:t>
      </w:r>
    </w:p>
    <w:p w:rsidR="00177843" w:rsidRPr="00177843" w:rsidRDefault="00177843" w:rsidP="00177843">
      <w:pPr>
        <w:pStyle w:val="Sansinterligne"/>
        <w:jc w:val="both"/>
        <w:rPr>
          <w:rFonts w:ascii="Times New Roman" w:hAnsi="Times New Roman" w:cs="Times New Roman"/>
        </w:rPr>
      </w:pPr>
      <w:r w:rsidRPr="00177843">
        <w:rPr>
          <w:rFonts w:ascii="Times New Roman" w:hAnsi="Times New Roman" w:cs="Times New Roman"/>
        </w:rPr>
        <w:tab/>
      </w:r>
      <w:r w:rsidR="00C767AC">
        <w:rPr>
          <w:rFonts w:ascii="Times New Roman" w:hAnsi="Times New Roman" w:cs="Times New Roman"/>
        </w:rPr>
        <w:t>-</w:t>
      </w:r>
      <w:r w:rsidRPr="00177843">
        <w:rPr>
          <w:rFonts w:ascii="Times New Roman" w:hAnsi="Times New Roman" w:cs="Times New Roman"/>
        </w:rPr>
        <w:t xml:space="preserve"> </w:t>
      </w:r>
      <w:r w:rsidR="00C3659A">
        <w:rPr>
          <w:rFonts w:ascii="Times New Roman" w:hAnsi="Times New Roman" w:cs="Times New Roman"/>
        </w:rPr>
        <w:t>p</w:t>
      </w:r>
      <w:r w:rsidRPr="00177843">
        <w:rPr>
          <w:rFonts w:ascii="Times New Roman" w:hAnsi="Times New Roman" w:cs="Times New Roman"/>
        </w:rPr>
        <w:t>erte de diversité paysagère de la ripisylve</w:t>
      </w:r>
    </w:p>
    <w:p w:rsidR="00177843" w:rsidRPr="00177843" w:rsidRDefault="00177843" w:rsidP="00177843">
      <w:pPr>
        <w:pStyle w:val="Sansinterligne"/>
        <w:jc w:val="both"/>
        <w:rPr>
          <w:rFonts w:ascii="Times New Roman" w:hAnsi="Times New Roman" w:cs="Times New Roman"/>
        </w:rPr>
      </w:pPr>
      <w:r w:rsidRPr="00177843">
        <w:rPr>
          <w:rFonts w:ascii="Times New Roman" w:hAnsi="Times New Roman" w:cs="Times New Roman"/>
        </w:rPr>
        <w:tab/>
      </w:r>
      <w:r w:rsidR="00C767AC">
        <w:rPr>
          <w:rFonts w:ascii="Times New Roman" w:hAnsi="Times New Roman" w:cs="Times New Roman"/>
        </w:rPr>
        <w:t>-</w:t>
      </w:r>
      <w:r w:rsidRPr="00177843">
        <w:rPr>
          <w:rFonts w:ascii="Times New Roman" w:hAnsi="Times New Roman" w:cs="Times New Roman"/>
        </w:rPr>
        <w:t xml:space="preserve"> </w:t>
      </w:r>
      <w:r w:rsidR="00C3659A">
        <w:rPr>
          <w:rFonts w:ascii="Times New Roman" w:hAnsi="Times New Roman" w:cs="Times New Roman"/>
        </w:rPr>
        <w:t>d</w:t>
      </w:r>
      <w:r w:rsidRPr="00177843">
        <w:rPr>
          <w:rFonts w:ascii="Times New Roman" w:hAnsi="Times New Roman" w:cs="Times New Roman"/>
        </w:rPr>
        <w:t>éconnexion des annexes fluviales et perte de leurs fonctions</w:t>
      </w:r>
    </w:p>
    <w:p w:rsidR="00177843" w:rsidRPr="00177843" w:rsidRDefault="00177843" w:rsidP="00177843">
      <w:pPr>
        <w:pStyle w:val="Sansinterligne"/>
        <w:jc w:val="both"/>
        <w:rPr>
          <w:rFonts w:ascii="Times New Roman" w:hAnsi="Times New Roman" w:cs="Times New Roman"/>
        </w:rPr>
      </w:pPr>
      <w:r w:rsidRPr="00177843">
        <w:rPr>
          <w:rFonts w:ascii="Times New Roman" w:hAnsi="Times New Roman" w:cs="Times New Roman"/>
        </w:rPr>
        <w:tab/>
      </w:r>
      <w:r w:rsidR="00C767AC">
        <w:rPr>
          <w:rFonts w:ascii="Times New Roman" w:hAnsi="Times New Roman" w:cs="Times New Roman"/>
        </w:rPr>
        <w:t>-</w:t>
      </w:r>
      <w:r w:rsidRPr="00177843">
        <w:rPr>
          <w:rFonts w:ascii="Times New Roman" w:hAnsi="Times New Roman" w:cs="Times New Roman"/>
        </w:rPr>
        <w:t xml:space="preserve"> </w:t>
      </w:r>
      <w:r w:rsidR="00C3659A">
        <w:rPr>
          <w:rFonts w:ascii="Times New Roman" w:hAnsi="Times New Roman" w:cs="Times New Roman"/>
        </w:rPr>
        <w:t>p</w:t>
      </w:r>
      <w:r w:rsidRPr="00177843">
        <w:rPr>
          <w:rFonts w:ascii="Times New Roman" w:hAnsi="Times New Roman" w:cs="Times New Roman"/>
        </w:rPr>
        <w:t>erte de diversité des faciès du lit mineur</w:t>
      </w:r>
    </w:p>
    <w:p w:rsidR="00177843" w:rsidRPr="00177843" w:rsidRDefault="00177843" w:rsidP="00C3659A">
      <w:pPr>
        <w:pStyle w:val="Sansinterligne"/>
        <w:jc w:val="both"/>
        <w:rPr>
          <w:rFonts w:ascii="Times New Roman" w:hAnsi="Times New Roman" w:cs="Times New Roman"/>
        </w:rPr>
      </w:pPr>
      <w:r w:rsidRPr="00177843">
        <w:rPr>
          <w:rFonts w:ascii="Times New Roman" w:hAnsi="Times New Roman" w:cs="Times New Roman"/>
        </w:rPr>
        <w:tab/>
      </w:r>
      <w:r w:rsidR="00C767AC">
        <w:rPr>
          <w:rFonts w:ascii="Times New Roman" w:hAnsi="Times New Roman" w:cs="Times New Roman"/>
        </w:rPr>
        <w:t>-</w:t>
      </w:r>
      <w:r w:rsidRPr="00177843">
        <w:rPr>
          <w:rFonts w:ascii="Times New Roman" w:hAnsi="Times New Roman" w:cs="Times New Roman"/>
        </w:rPr>
        <w:t xml:space="preserve"> </w:t>
      </w:r>
      <w:r w:rsidR="00C3659A">
        <w:rPr>
          <w:rFonts w:ascii="Times New Roman" w:hAnsi="Times New Roman" w:cs="Times New Roman"/>
        </w:rPr>
        <w:t>m</w:t>
      </w:r>
      <w:r w:rsidR="00895B0F">
        <w:rPr>
          <w:rFonts w:ascii="Times New Roman" w:hAnsi="Times New Roman" w:cs="Times New Roman"/>
        </w:rPr>
        <w:t xml:space="preserve">ise en place de « seuils » naturels dégagés de la </w:t>
      </w:r>
      <w:r w:rsidR="00C3659A">
        <w:rPr>
          <w:rFonts w:ascii="Times New Roman" w:hAnsi="Times New Roman" w:cs="Times New Roman"/>
        </w:rPr>
        <w:t>charge alluviale</w:t>
      </w:r>
    </w:p>
    <w:p w:rsidR="00C3659A" w:rsidRDefault="00177843" w:rsidP="00C3659A">
      <w:pPr>
        <w:pStyle w:val="Sansinterligne"/>
        <w:jc w:val="both"/>
        <w:rPr>
          <w:rFonts w:ascii="Times New Roman" w:hAnsi="Times New Roman" w:cs="Times New Roman"/>
        </w:rPr>
      </w:pPr>
      <w:r w:rsidRPr="00177843">
        <w:rPr>
          <w:rFonts w:ascii="Times New Roman" w:hAnsi="Times New Roman" w:cs="Times New Roman"/>
        </w:rPr>
        <w:tab/>
      </w:r>
      <w:r w:rsidR="00C767AC">
        <w:rPr>
          <w:rFonts w:ascii="Times New Roman" w:hAnsi="Times New Roman" w:cs="Times New Roman"/>
        </w:rPr>
        <w:t>-</w:t>
      </w:r>
      <w:r w:rsidRPr="00177843">
        <w:rPr>
          <w:rFonts w:ascii="Times New Roman" w:hAnsi="Times New Roman" w:cs="Times New Roman"/>
        </w:rPr>
        <w:t xml:space="preserve"> </w:t>
      </w:r>
      <w:r w:rsidR="00C3659A">
        <w:rPr>
          <w:rFonts w:ascii="Times New Roman" w:hAnsi="Times New Roman" w:cs="Times New Roman"/>
        </w:rPr>
        <w:t>d</w:t>
      </w:r>
      <w:r w:rsidRPr="00177843">
        <w:rPr>
          <w:rFonts w:ascii="Times New Roman" w:hAnsi="Times New Roman" w:cs="Times New Roman"/>
        </w:rPr>
        <w:t>éstabilisation et fragilisation des aménagements (ponts, digues...)</w:t>
      </w:r>
    </w:p>
    <w:p w:rsidR="00C3659A" w:rsidRPr="00177843" w:rsidRDefault="00C3659A" w:rsidP="00C3659A">
      <w:pPr>
        <w:pStyle w:val="Sansinterligne"/>
        <w:jc w:val="both"/>
        <w:rPr>
          <w:rFonts w:ascii="Times New Roman" w:hAnsi="Times New Roman" w:cs="Times New Roman"/>
        </w:rPr>
      </w:pPr>
      <w:r>
        <w:rPr>
          <w:rFonts w:ascii="Times New Roman" w:hAnsi="Times New Roman" w:cs="Times New Roman"/>
        </w:rPr>
        <w:tab/>
      </w:r>
      <w:r w:rsidR="00C767AC">
        <w:rPr>
          <w:rFonts w:ascii="Times New Roman" w:hAnsi="Times New Roman" w:cs="Times New Roman"/>
        </w:rPr>
        <w:t>-</w:t>
      </w:r>
      <w:r w:rsidRPr="00177843">
        <w:rPr>
          <w:rFonts w:ascii="Times New Roman" w:hAnsi="Times New Roman" w:cs="Times New Roman"/>
        </w:rPr>
        <w:t xml:space="preserve"> </w:t>
      </w:r>
      <w:r>
        <w:rPr>
          <w:rFonts w:ascii="Times New Roman" w:hAnsi="Times New Roman" w:cs="Times New Roman"/>
        </w:rPr>
        <w:t>…</w:t>
      </w:r>
    </w:p>
    <w:p w:rsidR="00177843" w:rsidRPr="00177843" w:rsidRDefault="00177843" w:rsidP="00177843">
      <w:pPr>
        <w:pStyle w:val="Sansinterligne"/>
        <w:jc w:val="both"/>
        <w:rPr>
          <w:rFonts w:ascii="Times New Roman" w:hAnsi="Times New Roman" w:cs="Times New Roman"/>
        </w:rPr>
      </w:pPr>
    </w:p>
    <w:p w:rsidR="00C3659A" w:rsidRDefault="00177843" w:rsidP="00177843">
      <w:pPr>
        <w:pStyle w:val="Sansinterligne"/>
        <w:jc w:val="both"/>
        <w:rPr>
          <w:rFonts w:ascii="Times New Roman" w:hAnsi="Times New Roman" w:cs="Times New Roman"/>
        </w:rPr>
      </w:pPr>
      <w:r w:rsidRPr="00177843">
        <w:rPr>
          <w:rFonts w:ascii="Times New Roman" w:hAnsi="Times New Roman" w:cs="Times New Roman"/>
        </w:rPr>
        <w:t>Sur la Garonne, cette évolution a été décrite dès la fin des année 1980 (</w:t>
      </w:r>
      <w:r w:rsidRPr="00C3659A">
        <w:rPr>
          <w:rFonts w:ascii="Times New Roman" w:hAnsi="Times New Roman" w:cs="Times New Roman"/>
          <w:i/>
        </w:rPr>
        <w:t xml:space="preserve">Lambert, </w:t>
      </w:r>
      <w:r w:rsidR="00C3659A" w:rsidRPr="00C3659A">
        <w:rPr>
          <w:rFonts w:ascii="Times New Roman" w:hAnsi="Times New Roman" w:cs="Times New Roman"/>
          <w:i/>
        </w:rPr>
        <w:t>1989 ;</w:t>
      </w:r>
      <w:r w:rsidRPr="00C3659A">
        <w:rPr>
          <w:rFonts w:ascii="Times New Roman" w:hAnsi="Times New Roman" w:cs="Times New Roman"/>
          <w:i/>
        </w:rPr>
        <w:t xml:space="preserve"> </w:t>
      </w:r>
      <w:proofErr w:type="spellStart"/>
      <w:r w:rsidRPr="00C3659A">
        <w:rPr>
          <w:rFonts w:ascii="Times New Roman" w:hAnsi="Times New Roman" w:cs="Times New Roman"/>
          <w:i/>
        </w:rPr>
        <w:t>Baudelin</w:t>
      </w:r>
      <w:proofErr w:type="spellEnd"/>
      <w:r w:rsidRPr="00C3659A">
        <w:rPr>
          <w:rFonts w:ascii="Times New Roman" w:hAnsi="Times New Roman" w:cs="Times New Roman"/>
          <w:i/>
        </w:rPr>
        <w:t xml:space="preserve">, 1989 ; </w:t>
      </w:r>
      <w:r w:rsidR="00C3659A" w:rsidRPr="00C3659A">
        <w:rPr>
          <w:rFonts w:ascii="Times New Roman" w:hAnsi="Times New Roman" w:cs="Times New Roman"/>
          <w:i/>
        </w:rPr>
        <w:t xml:space="preserve">Steiger et </w:t>
      </w:r>
      <w:proofErr w:type="gramStart"/>
      <w:r w:rsidR="00C3659A" w:rsidRPr="00C3659A">
        <w:rPr>
          <w:rFonts w:ascii="Times New Roman" w:hAnsi="Times New Roman" w:cs="Times New Roman"/>
          <w:i/>
        </w:rPr>
        <w:t>al.,</w:t>
      </w:r>
      <w:proofErr w:type="gramEnd"/>
      <w:r w:rsidR="00C3659A" w:rsidRPr="00C3659A">
        <w:rPr>
          <w:rFonts w:ascii="Times New Roman" w:hAnsi="Times New Roman" w:cs="Times New Roman"/>
          <w:i/>
        </w:rPr>
        <w:t xml:space="preserve"> 1998 ; </w:t>
      </w:r>
      <w:r w:rsidRPr="00C3659A">
        <w:rPr>
          <w:rFonts w:ascii="Times New Roman" w:hAnsi="Times New Roman" w:cs="Times New Roman"/>
          <w:i/>
        </w:rPr>
        <w:t xml:space="preserve">Steiger et </w:t>
      </w:r>
      <w:proofErr w:type="spellStart"/>
      <w:r w:rsidRPr="00C3659A">
        <w:rPr>
          <w:rFonts w:ascii="Times New Roman" w:hAnsi="Times New Roman" w:cs="Times New Roman"/>
          <w:i/>
        </w:rPr>
        <w:t>Corenblit</w:t>
      </w:r>
      <w:proofErr w:type="spellEnd"/>
      <w:r w:rsidRPr="00C3659A">
        <w:rPr>
          <w:rFonts w:ascii="Times New Roman" w:hAnsi="Times New Roman" w:cs="Times New Roman"/>
          <w:i/>
        </w:rPr>
        <w:t>, 2000</w:t>
      </w:r>
      <w:r w:rsidRPr="00177843">
        <w:rPr>
          <w:rFonts w:ascii="Times New Roman" w:hAnsi="Times New Roman" w:cs="Times New Roman"/>
        </w:rPr>
        <w:t>), mais reste encore discutée quant à son ampleur</w:t>
      </w:r>
      <w:r w:rsidR="00C3659A">
        <w:rPr>
          <w:rFonts w:ascii="Times New Roman" w:hAnsi="Times New Roman" w:cs="Times New Roman"/>
        </w:rPr>
        <w:t>,</w:t>
      </w:r>
      <w:r w:rsidRPr="00177843">
        <w:rPr>
          <w:rFonts w:ascii="Times New Roman" w:hAnsi="Times New Roman" w:cs="Times New Roman"/>
        </w:rPr>
        <w:t xml:space="preserve"> sa variabilité </w:t>
      </w:r>
      <w:r w:rsidR="00C3659A">
        <w:rPr>
          <w:rFonts w:ascii="Times New Roman" w:hAnsi="Times New Roman" w:cs="Times New Roman"/>
        </w:rPr>
        <w:t>spatio-temporelle et les facteurs de contrôle</w:t>
      </w:r>
      <w:r w:rsidRPr="00177843">
        <w:rPr>
          <w:rFonts w:ascii="Times New Roman" w:hAnsi="Times New Roman" w:cs="Times New Roman"/>
        </w:rPr>
        <w:t xml:space="preserve"> d'une part et les </w:t>
      </w:r>
      <w:r w:rsidR="00915F17" w:rsidRPr="00177843">
        <w:rPr>
          <w:rFonts w:ascii="Times New Roman" w:hAnsi="Times New Roman" w:cs="Times New Roman"/>
        </w:rPr>
        <w:t>processus</w:t>
      </w:r>
      <w:r w:rsidR="003C6A45">
        <w:rPr>
          <w:rFonts w:ascii="Times New Roman" w:hAnsi="Times New Roman" w:cs="Times New Roman"/>
        </w:rPr>
        <w:t xml:space="preserve"> et</w:t>
      </w:r>
      <w:r w:rsidR="00915F17" w:rsidRPr="00177843">
        <w:rPr>
          <w:rFonts w:ascii="Times New Roman" w:hAnsi="Times New Roman" w:cs="Times New Roman"/>
        </w:rPr>
        <w:t xml:space="preserve"> </w:t>
      </w:r>
      <w:r w:rsidR="003C6A45">
        <w:rPr>
          <w:rFonts w:ascii="Times New Roman" w:hAnsi="Times New Roman" w:cs="Times New Roman"/>
        </w:rPr>
        <w:t>mécanismes</w:t>
      </w:r>
      <w:r w:rsidRPr="00177843">
        <w:rPr>
          <w:rFonts w:ascii="Times New Roman" w:hAnsi="Times New Roman" w:cs="Times New Roman"/>
        </w:rPr>
        <w:t xml:space="preserve"> d'incision dans la molasse tertiaire d'autre part. </w:t>
      </w:r>
      <w:r w:rsidR="0076553C">
        <w:rPr>
          <w:rFonts w:ascii="Times New Roman" w:hAnsi="Times New Roman" w:cs="Times New Roman"/>
        </w:rPr>
        <w:t>En particulier la liaison avec les forçages anthropiques à l’échelle du bassin versant (reboisement, barrages) et notamment à l’échelle du lit mineur avec les interventions directes sur le chenal (</w:t>
      </w:r>
      <w:r w:rsidR="0076553C" w:rsidRPr="00177843">
        <w:rPr>
          <w:rFonts w:ascii="Times New Roman" w:hAnsi="Times New Roman" w:cs="Times New Roman"/>
        </w:rPr>
        <w:t>extr</w:t>
      </w:r>
      <w:r w:rsidR="0076553C">
        <w:rPr>
          <w:rFonts w:ascii="Times New Roman" w:hAnsi="Times New Roman" w:cs="Times New Roman"/>
        </w:rPr>
        <w:t>action de granulats</w:t>
      </w:r>
      <w:r w:rsidR="00915F17">
        <w:rPr>
          <w:rFonts w:ascii="Times New Roman" w:hAnsi="Times New Roman" w:cs="Times New Roman"/>
        </w:rPr>
        <w:t xml:space="preserve">, </w:t>
      </w:r>
      <w:r w:rsidR="0076553C" w:rsidRPr="00177843">
        <w:rPr>
          <w:rFonts w:ascii="Times New Roman" w:hAnsi="Times New Roman" w:cs="Times New Roman"/>
        </w:rPr>
        <w:t>endiguement)</w:t>
      </w:r>
      <w:r w:rsidR="0076553C">
        <w:rPr>
          <w:rFonts w:ascii="Times New Roman" w:hAnsi="Times New Roman" w:cs="Times New Roman"/>
        </w:rPr>
        <w:t xml:space="preserve"> dans l’immédiat après-guerre</w:t>
      </w:r>
      <w:r w:rsidR="00915F17">
        <w:rPr>
          <w:rFonts w:ascii="Times New Roman" w:hAnsi="Times New Roman" w:cs="Times New Roman"/>
        </w:rPr>
        <w:t>. Si les activités d’après-guerre ont été mises en avant comme les principaux facteurs de l’enfoncement du chenal, le processus pourrait avoir débuté plus précocement, dès la fin du XX</w:t>
      </w:r>
      <w:r w:rsidR="00915F17" w:rsidRPr="00915F17">
        <w:rPr>
          <w:rFonts w:ascii="Times New Roman" w:hAnsi="Times New Roman" w:cs="Times New Roman"/>
          <w:vertAlign w:val="superscript"/>
        </w:rPr>
        <w:t>e</w:t>
      </w:r>
      <w:r w:rsidR="00915F17">
        <w:rPr>
          <w:rFonts w:ascii="Times New Roman" w:hAnsi="Times New Roman" w:cs="Times New Roman"/>
        </w:rPr>
        <w:t xml:space="preserve"> siècle comme l’atteste le </w:t>
      </w:r>
      <w:proofErr w:type="spellStart"/>
      <w:r w:rsidR="00915F17">
        <w:rPr>
          <w:rFonts w:ascii="Times New Roman" w:hAnsi="Times New Roman" w:cs="Times New Roman"/>
        </w:rPr>
        <w:t>détarage</w:t>
      </w:r>
      <w:proofErr w:type="spellEnd"/>
      <w:r w:rsidR="00915F17">
        <w:rPr>
          <w:rFonts w:ascii="Times New Roman" w:hAnsi="Times New Roman" w:cs="Times New Roman"/>
        </w:rPr>
        <w:t xml:space="preserve"> des courbes de jaugeage. </w:t>
      </w:r>
      <w:r w:rsidR="00915F17" w:rsidRPr="00177843">
        <w:rPr>
          <w:rFonts w:ascii="Times New Roman" w:hAnsi="Times New Roman" w:cs="Times New Roman"/>
        </w:rPr>
        <w:t>Le rôle des forçages climatique (fin du Petit Age Glaciaire) et anthropiques rest</w:t>
      </w:r>
      <w:r w:rsidR="00915F17">
        <w:rPr>
          <w:rFonts w:ascii="Times New Roman" w:hAnsi="Times New Roman" w:cs="Times New Roman"/>
        </w:rPr>
        <w:t>ant</w:t>
      </w:r>
      <w:r w:rsidR="00915F17" w:rsidRPr="00177843">
        <w:rPr>
          <w:rFonts w:ascii="Times New Roman" w:hAnsi="Times New Roman" w:cs="Times New Roman"/>
        </w:rPr>
        <w:t xml:space="preserve"> encore incertain.</w:t>
      </w:r>
    </w:p>
    <w:p w:rsidR="00177843" w:rsidRPr="00177843" w:rsidRDefault="00177843" w:rsidP="00177843">
      <w:pPr>
        <w:pStyle w:val="Sansinterligne"/>
        <w:jc w:val="both"/>
        <w:rPr>
          <w:rFonts w:ascii="Times New Roman" w:hAnsi="Times New Roman" w:cs="Times New Roman"/>
        </w:rPr>
      </w:pPr>
    </w:p>
    <w:p w:rsidR="00177843" w:rsidRPr="00177843" w:rsidRDefault="00C767AC" w:rsidP="00177843">
      <w:pPr>
        <w:pStyle w:val="Sansinterligne"/>
        <w:jc w:val="both"/>
        <w:rPr>
          <w:rFonts w:ascii="Times New Roman" w:hAnsi="Times New Roman" w:cs="Times New Roman"/>
          <w:b/>
        </w:rPr>
      </w:pPr>
      <w:r>
        <w:rPr>
          <w:rFonts w:ascii="Times New Roman" w:hAnsi="Times New Roman" w:cs="Times New Roman"/>
          <w:b/>
        </w:rPr>
        <w:t>Objectifs</w:t>
      </w:r>
    </w:p>
    <w:p w:rsidR="00177843" w:rsidRPr="00177843" w:rsidRDefault="00177843" w:rsidP="00177843">
      <w:pPr>
        <w:pStyle w:val="Sansinterligne"/>
        <w:jc w:val="both"/>
        <w:rPr>
          <w:rFonts w:ascii="Times New Roman" w:hAnsi="Times New Roman" w:cs="Times New Roman"/>
        </w:rPr>
      </w:pPr>
    </w:p>
    <w:p w:rsidR="00470D88" w:rsidRDefault="00470D88" w:rsidP="00177843">
      <w:pPr>
        <w:pStyle w:val="Sansinterligne"/>
        <w:jc w:val="both"/>
        <w:rPr>
          <w:rFonts w:ascii="Times New Roman" w:hAnsi="Times New Roman" w:cs="Times New Roman"/>
        </w:rPr>
      </w:pPr>
      <w:r>
        <w:rPr>
          <w:rFonts w:ascii="Times New Roman" w:hAnsi="Times New Roman" w:cs="Times New Roman"/>
        </w:rPr>
        <w:t>A l’échelle du linéaire</w:t>
      </w:r>
      <w:r w:rsidR="00C767AC">
        <w:rPr>
          <w:rFonts w:ascii="Times New Roman" w:hAnsi="Times New Roman" w:cs="Times New Roman"/>
        </w:rPr>
        <w:t xml:space="preserve"> sur une période de 200 ans :</w:t>
      </w:r>
    </w:p>
    <w:p w:rsidR="00470D88" w:rsidRDefault="00C767AC" w:rsidP="00177843">
      <w:pPr>
        <w:pStyle w:val="Sansinterligne"/>
        <w:jc w:val="both"/>
        <w:rPr>
          <w:rFonts w:ascii="Times New Roman" w:hAnsi="Times New Roman" w:cs="Times New Roman"/>
        </w:rPr>
      </w:pPr>
      <w:r>
        <w:rPr>
          <w:rFonts w:ascii="Times New Roman" w:hAnsi="Times New Roman" w:cs="Times New Roman"/>
        </w:rPr>
        <w:tab/>
      </w:r>
      <w:r w:rsidR="00470D88">
        <w:rPr>
          <w:rFonts w:ascii="Times New Roman" w:hAnsi="Times New Roman" w:cs="Times New Roman"/>
        </w:rPr>
        <w:t xml:space="preserve">- </w:t>
      </w:r>
      <w:r w:rsidR="00F67CD1">
        <w:rPr>
          <w:rFonts w:ascii="Times New Roman" w:hAnsi="Times New Roman" w:cs="Times New Roman"/>
        </w:rPr>
        <w:t xml:space="preserve">déterminer </w:t>
      </w:r>
      <w:r>
        <w:rPr>
          <w:rFonts w:ascii="Times New Roman" w:hAnsi="Times New Roman" w:cs="Times New Roman"/>
        </w:rPr>
        <w:t>le début de</w:t>
      </w:r>
      <w:r w:rsidR="00470D88">
        <w:rPr>
          <w:rFonts w:ascii="Times New Roman" w:hAnsi="Times New Roman" w:cs="Times New Roman"/>
        </w:rPr>
        <w:t xml:space="preserve"> l’</w:t>
      </w:r>
      <w:r>
        <w:rPr>
          <w:rFonts w:ascii="Times New Roman" w:hAnsi="Times New Roman" w:cs="Times New Roman"/>
        </w:rPr>
        <w:t xml:space="preserve">incision et à quelle vitesse </w:t>
      </w:r>
      <w:r w:rsidR="00470D88">
        <w:rPr>
          <w:rFonts w:ascii="Times New Roman" w:hAnsi="Times New Roman" w:cs="Times New Roman"/>
        </w:rPr>
        <w:t>elle</w:t>
      </w:r>
      <w:r>
        <w:rPr>
          <w:rFonts w:ascii="Times New Roman" w:hAnsi="Times New Roman" w:cs="Times New Roman"/>
        </w:rPr>
        <w:t xml:space="preserve"> s’est</w:t>
      </w:r>
      <w:r w:rsidR="00470D88">
        <w:rPr>
          <w:rFonts w:ascii="Times New Roman" w:hAnsi="Times New Roman" w:cs="Times New Roman"/>
        </w:rPr>
        <w:t xml:space="preserve"> produite</w:t>
      </w:r>
    </w:p>
    <w:p w:rsidR="00177843" w:rsidRDefault="00C767AC" w:rsidP="00177843">
      <w:pPr>
        <w:pStyle w:val="Sansinterligne"/>
        <w:jc w:val="both"/>
        <w:rPr>
          <w:rFonts w:ascii="Times New Roman" w:hAnsi="Times New Roman" w:cs="Times New Roman"/>
        </w:rPr>
      </w:pPr>
      <w:r>
        <w:rPr>
          <w:rFonts w:ascii="Times New Roman" w:hAnsi="Times New Roman" w:cs="Times New Roman"/>
        </w:rPr>
        <w:tab/>
        <w:t>-</w:t>
      </w:r>
      <w:r w:rsidR="002920A4">
        <w:rPr>
          <w:rFonts w:ascii="Times New Roman" w:hAnsi="Times New Roman" w:cs="Times New Roman"/>
        </w:rPr>
        <w:t xml:space="preserve"> </w:t>
      </w:r>
      <w:r w:rsidR="00F67CD1">
        <w:rPr>
          <w:rFonts w:ascii="Times New Roman" w:hAnsi="Times New Roman" w:cs="Times New Roman"/>
        </w:rPr>
        <w:t xml:space="preserve">mettre en évidence </w:t>
      </w:r>
      <w:r w:rsidR="002920A4">
        <w:rPr>
          <w:rFonts w:ascii="Times New Roman" w:hAnsi="Times New Roman" w:cs="Times New Roman"/>
        </w:rPr>
        <w:t xml:space="preserve">l'ampleur du </w:t>
      </w:r>
      <w:r>
        <w:rPr>
          <w:rFonts w:ascii="Times New Roman" w:hAnsi="Times New Roman" w:cs="Times New Roman"/>
        </w:rPr>
        <w:t>phénomène et</w:t>
      </w:r>
      <w:r w:rsidR="002920A4">
        <w:rPr>
          <w:rFonts w:ascii="Times New Roman" w:hAnsi="Times New Roman" w:cs="Times New Roman"/>
        </w:rPr>
        <w:t xml:space="preserve"> sa</w:t>
      </w:r>
      <w:r w:rsidR="00915F17">
        <w:rPr>
          <w:rFonts w:ascii="Times New Roman" w:hAnsi="Times New Roman" w:cs="Times New Roman"/>
        </w:rPr>
        <w:t xml:space="preserve"> variabilité spatio-</w:t>
      </w:r>
      <w:r w:rsidR="00177843" w:rsidRPr="00177843">
        <w:rPr>
          <w:rFonts w:ascii="Times New Roman" w:hAnsi="Times New Roman" w:cs="Times New Roman"/>
        </w:rPr>
        <w:t>tempore</w:t>
      </w:r>
      <w:r>
        <w:rPr>
          <w:rFonts w:ascii="Times New Roman" w:hAnsi="Times New Roman" w:cs="Times New Roman"/>
        </w:rPr>
        <w:t>lle</w:t>
      </w:r>
    </w:p>
    <w:p w:rsidR="00C767AC" w:rsidRPr="00177843" w:rsidRDefault="00C767AC" w:rsidP="00177843">
      <w:pPr>
        <w:pStyle w:val="Sansinterligne"/>
        <w:jc w:val="both"/>
        <w:rPr>
          <w:rFonts w:ascii="Times New Roman" w:hAnsi="Times New Roman" w:cs="Times New Roman"/>
        </w:rPr>
      </w:pPr>
      <w:r>
        <w:rPr>
          <w:rFonts w:ascii="Times New Roman" w:hAnsi="Times New Roman" w:cs="Times New Roman"/>
        </w:rPr>
        <w:tab/>
        <w:t xml:space="preserve">- </w:t>
      </w:r>
      <w:r w:rsidR="00F67CD1">
        <w:rPr>
          <w:rFonts w:ascii="Times New Roman" w:hAnsi="Times New Roman" w:cs="Times New Roman"/>
        </w:rPr>
        <w:t xml:space="preserve">déterminer </w:t>
      </w:r>
      <w:r>
        <w:rPr>
          <w:rFonts w:ascii="Times New Roman" w:hAnsi="Times New Roman" w:cs="Times New Roman"/>
        </w:rPr>
        <w:t xml:space="preserve">les facteurs de contrôle (globaux, régionaux, </w:t>
      </w:r>
      <w:proofErr w:type="spellStart"/>
      <w:r>
        <w:rPr>
          <w:rFonts w:ascii="Times New Roman" w:hAnsi="Times New Roman" w:cs="Times New Roman"/>
        </w:rPr>
        <w:t>stationnels</w:t>
      </w:r>
      <w:proofErr w:type="spellEnd"/>
      <w:r>
        <w:rPr>
          <w:rFonts w:ascii="Times New Roman" w:hAnsi="Times New Roman" w:cs="Times New Roman"/>
        </w:rPr>
        <w:t>)</w:t>
      </w:r>
    </w:p>
    <w:p w:rsidR="00C767AC" w:rsidRDefault="00C767AC" w:rsidP="00177843">
      <w:pPr>
        <w:pStyle w:val="Sansinterligne"/>
        <w:jc w:val="both"/>
        <w:rPr>
          <w:rFonts w:ascii="Times New Roman" w:hAnsi="Times New Roman" w:cs="Times New Roman"/>
        </w:rPr>
      </w:pPr>
    </w:p>
    <w:p w:rsidR="00C767AC" w:rsidRDefault="00C767AC" w:rsidP="00177843">
      <w:pPr>
        <w:pStyle w:val="Sansinterligne"/>
        <w:jc w:val="both"/>
        <w:rPr>
          <w:rFonts w:ascii="Times New Roman" w:hAnsi="Times New Roman" w:cs="Times New Roman"/>
        </w:rPr>
      </w:pPr>
      <w:r>
        <w:rPr>
          <w:rFonts w:ascii="Times New Roman" w:hAnsi="Times New Roman" w:cs="Times New Roman"/>
        </w:rPr>
        <w:t>A l’échelle des seuils de molasse</w:t>
      </w:r>
      <w:r w:rsidR="00F67CD1">
        <w:rPr>
          <w:rFonts w:ascii="Times New Roman" w:hAnsi="Times New Roman" w:cs="Times New Roman"/>
        </w:rPr>
        <w:t xml:space="preserve"> sur une période de 50 ans :</w:t>
      </w:r>
    </w:p>
    <w:p w:rsidR="003963C8" w:rsidRDefault="00F67CD1" w:rsidP="003963C8">
      <w:pPr>
        <w:pStyle w:val="Sansinterligne"/>
        <w:jc w:val="both"/>
        <w:rPr>
          <w:rFonts w:ascii="Times New Roman" w:hAnsi="Times New Roman" w:cs="Times New Roman"/>
        </w:rPr>
      </w:pPr>
      <w:r>
        <w:rPr>
          <w:rFonts w:ascii="Times New Roman" w:hAnsi="Times New Roman" w:cs="Times New Roman"/>
        </w:rPr>
        <w:tab/>
      </w:r>
      <w:r w:rsidR="003963C8">
        <w:rPr>
          <w:rFonts w:ascii="Times New Roman" w:hAnsi="Times New Roman" w:cs="Times New Roman"/>
        </w:rPr>
        <w:t xml:space="preserve">- </w:t>
      </w:r>
      <w:r>
        <w:rPr>
          <w:rFonts w:ascii="Times New Roman" w:hAnsi="Times New Roman" w:cs="Times New Roman"/>
        </w:rPr>
        <w:t xml:space="preserve">déterminer </w:t>
      </w:r>
      <w:r w:rsidR="002920A4">
        <w:rPr>
          <w:rFonts w:ascii="Times New Roman" w:hAnsi="Times New Roman" w:cs="Times New Roman"/>
        </w:rPr>
        <w:t>les mécanismes de formation</w:t>
      </w:r>
      <w:r w:rsidR="003963C8">
        <w:rPr>
          <w:rFonts w:ascii="Times New Roman" w:hAnsi="Times New Roman" w:cs="Times New Roman"/>
        </w:rPr>
        <w:t xml:space="preserve"> des seuils</w:t>
      </w:r>
      <w:r w:rsidR="002920A4">
        <w:rPr>
          <w:rFonts w:ascii="Times New Roman" w:hAnsi="Times New Roman" w:cs="Times New Roman"/>
        </w:rPr>
        <w:t xml:space="preserve"> par rétro-observation </w:t>
      </w:r>
    </w:p>
    <w:p w:rsidR="003963C8" w:rsidRDefault="00F67CD1" w:rsidP="00F67CD1">
      <w:pPr>
        <w:pStyle w:val="Sansinterligne"/>
        <w:jc w:val="both"/>
        <w:rPr>
          <w:rFonts w:ascii="Times New Roman" w:hAnsi="Times New Roman" w:cs="Times New Roman"/>
        </w:rPr>
      </w:pPr>
      <w:r>
        <w:rPr>
          <w:rFonts w:ascii="Times New Roman" w:hAnsi="Times New Roman" w:cs="Times New Roman"/>
        </w:rPr>
        <w:tab/>
      </w:r>
      <w:r w:rsidR="003963C8">
        <w:rPr>
          <w:rFonts w:ascii="Times New Roman" w:hAnsi="Times New Roman" w:cs="Times New Roman"/>
        </w:rPr>
        <w:t xml:space="preserve">- </w:t>
      </w:r>
      <w:r>
        <w:rPr>
          <w:rFonts w:ascii="Times New Roman" w:hAnsi="Times New Roman" w:cs="Times New Roman"/>
        </w:rPr>
        <w:t xml:space="preserve">quantifier </w:t>
      </w:r>
      <w:r w:rsidR="003963C8">
        <w:rPr>
          <w:rFonts w:ascii="Times New Roman" w:hAnsi="Times New Roman" w:cs="Times New Roman"/>
        </w:rPr>
        <w:t>les mécanismes d'évolution des seuils</w:t>
      </w:r>
      <w:r>
        <w:rPr>
          <w:rFonts w:ascii="Times New Roman" w:hAnsi="Times New Roman" w:cs="Times New Roman"/>
        </w:rPr>
        <w:t xml:space="preserve"> </w:t>
      </w:r>
      <w:r w:rsidR="003963C8">
        <w:rPr>
          <w:rFonts w:ascii="Times New Roman" w:hAnsi="Times New Roman" w:cs="Times New Roman"/>
        </w:rPr>
        <w:t>à l’aide de</w:t>
      </w:r>
      <w:r w:rsidR="00177843" w:rsidRPr="00177843">
        <w:rPr>
          <w:rFonts w:ascii="Times New Roman" w:hAnsi="Times New Roman" w:cs="Times New Roman"/>
        </w:rPr>
        <w:t xml:space="preserve"> </w:t>
      </w:r>
      <w:r w:rsidR="003963C8">
        <w:rPr>
          <w:rFonts w:ascii="Times New Roman" w:hAnsi="Times New Roman" w:cs="Times New Roman"/>
        </w:rPr>
        <w:t>dispositifs de terrain</w:t>
      </w:r>
    </w:p>
    <w:p w:rsidR="003963C8" w:rsidRDefault="00F67CD1" w:rsidP="003963C8">
      <w:pPr>
        <w:pStyle w:val="Sansinterligne"/>
        <w:ind w:left="426" w:hanging="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963C8">
        <w:rPr>
          <w:rFonts w:ascii="Times New Roman" w:hAnsi="Times New Roman" w:cs="Times New Roman"/>
        </w:rPr>
        <w:t xml:space="preserve">- </w:t>
      </w:r>
      <w:r>
        <w:rPr>
          <w:rFonts w:ascii="Times New Roman" w:hAnsi="Times New Roman" w:cs="Times New Roman"/>
        </w:rPr>
        <w:t>déterminer si l’incision est toujours active une fois la molasse mise à nu</w:t>
      </w:r>
    </w:p>
    <w:p w:rsidR="00F67CD1" w:rsidRDefault="00F67CD1" w:rsidP="003963C8">
      <w:pPr>
        <w:pStyle w:val="Sansinterligne"/>
        <w:ind w:left="426" w:hanging="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déterminer leur rôle dans l’évolution géomorphologique du cours d’eau</w:t>
      </w:r>
    </w:p>
    <w:p w:rsidR="003963C8" w:rsidRPr="00177843" w:rsidRDefault="003963C8" w:rsidP="003963C8">
      <w:pPr>
        <w:pStyle w:val="Sansinterligne"/>
        <w:ind w:left="426" w:hanging="426"/>
        <w:jc w:val="both"/>
        <w:rPr>
          <w:rFonts w:ascii="Times New Roman" w:hAnsi="Times New Roman" w:cs="Times New Roman"/>
        </w:rPr>
      </w:pPr>
    </w:p>
    <w:sectPr w:rsidR="003963C8" w:rsidRPr="00177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01488"/>
    <w:multiLevelType w:val="hybridMultilevel"/>
    <w:tmpl w:val="DA7ED3BA"/>
    <w:lvl w:ilvl="0" w:tplc="0E0A0A20">
      <w:start w:val="1"/>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43"/>
    <w:rsid w:val="00177843"/>
    <w:rsid w:val="002920A4"/>
    <w:rsid w:val="003963C8"/>
    <w:rsid w:val="003C6A45"/>
    <w:rsid w:val="00470D88"/>
    <w:rsid w:val="0076553C"/>
    <w:rsid w:val="0077286C"/>
    <w:rsid w:val="00895B0F"/>
    <w:rsid w:val="00915F17"/>
    <w:rsid w:val="00AD64A1"/>
    <w:rsid w:val="00C3659A"/>
    <w:rsid w:val="00C767AC"/>
    <w:rsid w:val="00DE025D"/>
    <w:rsid w:val="00EA3B49"/>
    <w:rsid w:val="00F67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0428B-3CA0-4771-981C-E3C94924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7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462</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Geode</dc:creator>
  <cp:keywords/>
  <dc:description/>
  <cp:lastModifiedBy>HJ Geode</cp:lastModifiedBy>
  <cp:revision>7</cp:revision>
  <dcterms:created xsi:type="dcterms:W3CDTF">2017-05-22T05:49:00Z</dcterms:created>
  <dcterms:modified xsi:type="dcterms:W3CDTF">2017-05-22T07:37:00Z</dcterms:modified>
</cp:coreProperties>
</file>